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FDF8A" w14:textId="4A1482B9" w:rsidR="00642E24" w:rsidRPr="00642E24" w:rsidRDefault="00642E24" w:rsidP="00642E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42E24">
        <w:rPr>
          <w:rFonts w:ascii="Arial" w:hAnsi="Arial"/>
          <w:b/>
          <w:noProof/>
          <w:sz w:val="24"/>
        </w:rPr>
        <w:t>3GPP TSG-RAN WG3 Meeting #10</w:t>
      </w:r>
      <w:r w:rsidR="00694DAA">
        <w:rPr>
          <w:rFonts w:ascii="Arial" w:hAnsi="Arial"/>
          <w:b/>
          <w:noProof/>
          <w:sz w:val="24"/>
        </w:rPr>
        <w:t>5</w:t>
      </w:r>
      <w:r w:rsidRPr="00642E24">
        <w:rPr>
          <w:rFonts w:ascii="Arial" w:hAnsi="Arial"/>
          <w:b/>
          <w:noProof/>
          <w:sz w:val="24"/>
        </w:rPr>
        <w:t>bis</w:t>
      </w:r>
      <w:r w:rsidRPr="00642E24">
        <w:rPr>
          <w:rFonts w:ascii="Arial" w:hAnsi="Arial"/>
          <w:b/>
          <w:i/>
          <w:noProof/>
          <w:sz w:val="24"/>
        </w:rPr>
        <w:t xml:space="preserve"> </w:t>
      </w:r>
      <w:r w:rsidR="007351FA">
        <w:rPr>
          <w:rFonts w:ascii="Arial" w:hAnsi="Arial"/>
          <w:b/>
          <w:i/>
          <w:noProof/>
          <w:sz w:val="28"/>
        </w:rPr>
        <w:tab/>
        <w:t>R3-</w:t>
      </w:r>
      <w:r w:rsidR="000E39B5" w:rsidRPr="000E39B5">
        <w:rPr>
          <w:rFonts w:ascii="Arial" w:hAnsi="Arial"/>
          <w:b/>
          <w:i/>
          <w:noProof/>
          <w:sz w:val="28"/>
        </w:rPr>
        <w:t>195522</w:t>
      </w:r>
    </w:p>
    <w:p w14:paraId="10EF7698" w14:textId="19B3DE78" w:rsidR="00642E24" w:rsidRPr="00642E24" w:rsidRDefault="00DF578D" w:rsidP="00642E2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F578D">
        <w:rPr>
          <w:rFonts w:ascii="Arial" w:hAnsi="Arial"/>
          <w:b/>
          <w:noProof/>
          <w:sz w:val="24"/>
        </w:rPr>
        <w:t>Chongqing, China, 14-18 October 2019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592E49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7983">
        <w:rPr>
          <w:rFonts w:cs="Arial"/>
          <w:b/>
          <w:bCs/>
          <w:sz w:val="24"/>
        </w:rPr>
        <w:t>9.3.4</w:t>
      </w:r>
    </w:p>
    <w:p w14:paraId="6A1BC0C1" w14:textId="71CDE34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F592A8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D3B67" w:rsidRPr="00DD3B67">
        <w:rPr>
          <w:rFonts w:ascii="Arial" w:hAnsi="Arial" w:cs="Arial"/>
          <w:b/>
          <w:bCs/>
          <w:sz w:val="24"/>
        </w:rPr>
        <w:t xml:space="preserve">Considerations on the need for multiple SCTP associations in X2 </w:t>
      </w:r>
    </w:p>
    <w:p w14:paraId="2CA18F80" w14:textId="3E8D634E" w:rsidR="0076378A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6378A">
        <w:rPr>
          <w:rFonts w:ascii="Arial" w:hAnsi="Arial" w:cs="Arial"/>
          <w:b/>
          <w:bCs/>
          <w:sz w:val="24"/>
        </w:rPr>
        <w:t>Discussion</w:t>
      </w:r>
    </w:p>
    <w:p w14:paraId="799D53E3" w14:textId="77777777" w:rsidR="0099610B" w:rsidRPr="00B266B0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AB62A23" w14:textId="17984E24" w:rsidR="0072149D" w:rsidRDefault="0072149D" w:rsidP="00CD4C7B">
      <w:r>
        <w:t xml:space="preserve">The previous RAN3 meetings have agreed multiple SCTP support for all interfaces of the </w:t>
      </w:r>
      <w:proofErr w:type="spellStart"/>
      <w:r>
        <w:t>gNB</w:t>
      </w:r>
      <w:proofErr w:type="spellEnd"/>
      <w:r>
        <w:t>-CU</w:t>
      </w:r>
      <w:r w:rsidR="00D720BB">
        <w:t>-CP</w:t>
      </w:r>
      <w:r>
        <w:t xml:space="preserve">, except the X2 interface for EN-DC. </w:t>
      </w:r>
      <w:r w:rsidR="002E640F">
        <w:t>During the</w:t>
      </w:r>
      <w:r w:rsidR="00313CCF">
        <w:t xml:space="preserve"> discuss</w:t>
      </w:r>
      <w:r w:rsidR="002E640F">
        <w:t>ion on</w:t>
      </w:r>
      <w:r w:rsidR="00313CCF">
        <w:t xml:space="preserve"> the multiple SCTP for X2 [1][2] i</w:t>
      </w:r>
      <w:r>
        <w:t xml:space="preserve">n previous meetings, there were comments that X2 interface may </w:t>
      </w:r>
      <w:r w:rsidR="001C7951">
        <w:t xml:space="preserve">need to </w:t>
      </w:r>
      <w:r>
        <w:t xml:space="preserve">be </w:t>
      </w:r>
      <w:r w:rsidR="001C7951">
        <w:t>postponed</w:t>
      </w:r>
      <w:r>
        <w:t>, especially due to limited time for defining it in Rel-15.</w:t>
      </w:r>
    </w:p>
    <w:p w14:paraId="63693349" w14:textId="267E4DA5" w:rsidR="0072149D" w:rsidRDefault="0072149D" w:rsidP="00CD4C7B">
      <w:r w:rsidRPr="0072149D">
        <w:t xml:space="preserve">In this contribution, we would like to re-open the discussion and we re-iterate on the importance of having a consistent node architecture in 5G, where </w:t>
      </w:r>
      <w:r>
        <w:t xml:space="preserve">all </w:t>
      </w:r>
      <w:r w:rsidRPr="0072149D">
        <w:t xml:space="preserve">interfaces </w:t>
      </w:r>
      <w:r>
        <w:t xml:space="preserve">of the CU-CP should be </w:t>
      </w:r>
      <w:r w:rsidRPr="0072149D">
        <w:t xml:space="preserve">aligned in the support of multiple SCTP associations, so that efficient virtualized and geo-redundant </w:t>
      </w:r>
      <w:proofErr w:type="spellStart"/>
      <w:r w:rsidRPr="0072149D">
        <w:t>gNB</w:t>
      </w:r>
      <w:proofErr w:type="spellEnd"/>
      <w:r w:rsidRPr="0072149D">
        <w:t>-CU-CP deployments are possible.</w:t>
      </w:r>
    </w:p>
    <w:p w14:paraId="127ACA6D" w14:textId="6B57EC9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05BEA">
        <w:t>Discussion</w:t>
      </w:r>
    </w:p>
    <w:p w14:paraId="09FD21A7" w14:textId="49679B28" w:rsidR="00A56AEC" w:rsidRDefault="0002052C" w:rsidP="00CD4C7B">
      <w:r>
        <w:t xml:space="preserve">The arguments to use multiple SCTP associations for signalling, for a pair of nodes were related mainly to </w:t>
      </w:r>
      <w:r w:rsidR="0017544D">
        <w:t xml:space="preserve">geo-redundancy, i.e. ability to scale the </w:t>
      </w:r>
      <w:r w:rsidR="009C279A">
        <w:t xml:space="preserve">capacity more effectively. It is particularly beneficial when </w:t>
      </w:r>
      <w:r w:rsidR="00814F32">
        <w:t xml:space="preserve">adding new capacity enhancements for </w:t>
      </w:r>
      <w:r w:rsidR="009C279A">
        <w:t xml:space="preserve">the </w:t>
      </w:r>
      <w:proofErr w:type="spellStart"/>
      <w:r w:rsidR="009C279A">
        <w:t>gNB</w:t>
      </w:r>
      <w:proofErr w:type="spellEnd"/>
      <w:r w:rsidR="009C279A">
        <w:t xml:space="preserve">-CU-CP, each with </w:t>
      </w:r>
      <w:r w:rsidR="00C83660">
        <w:t xml:space="preserve">different SCTP Endpoints (i.e. </w:t>
      </w:r>
      <w:r w:rsidR="009C279A">
        <w:t>different IP address</w:t>
      </w:r>
      <w:r w:rsidR="002E1D26">
        <w:t>, or same IP address with different port numbers</w:t>
      </w:r>
      <w:r w:rsidR="00C83660">
        <w:t>)</w:t>
      </w:r>
      <w:r w:rsidR="009C279A">
        <w:t xml:space="preserve">. </w:t>
      </w:r>
      <w:r w:rsidR="003A0AEC">
        <w:t xml:space="preserve">NG, </w:t>
      </w:r>
      <w:r w:rsidR="009C279A">
        <w:t>F1</w:t>
      </w:r>
      <w:r w:rsidR="003A0AEC">
        <w:t xml:space="preserve">, </w:t>
      </w:r>
      <w:r w:rsidR="009C279A">
        <w:t>E1</w:t>
      </w:r>
      <w:r w:rsidR="003A0AEC">
        <w:t xml:space="preserve"> and </w:t>
      </w:r>
      <w:proofErr w:type="spellStart"/>
      <w:r w:rsidR="003A0AEC">
        <w:t>Xn</w:t>
      </w:r>
      <w:proofErr w:type="spellEnd"/>
      <w:r w:rsidR="009C279A">
        <w:t xml:space="preserve"> enable using a separate SCT</w:t>
      </w:r>
      <w:r w:rsidR="00A92184">
        <w:t>P</w:t>
      </w:r>
      <w:r w:rsidR="009C279A">
        <w:t xml:space="preserve"> association per each </w:t>
      </w:r>
      <w:r w:rsidR="007A1964">
        <w:t>capacity enhancement</w:t>
      </w:r>
      <w:r w:rsidR="009C279A">
        <w:t xml:space="preserve">. </w:t>
      </w:r>
      <w:r w:rsidR="00A56AEC">
        <w:t xml:space="preserve">The </w:t>
      </w:r>
      <w:r w:rsidR="00F64759">
        <w:t xml:space="preserve">current </w:t>
      </w:r>
      <w:r w:rsidR="00A56AEC">
        <w:t xml:space="preserve">support for multiple SCTP support in </w:t>
      </w:r>
      <w:r w:rsidR="00F64759">
        <w:t>RAN</w:t>
      </w:r>
      <w:r w:rsidR="00A56AEC">
        <w:t xml:space="preserve"> architecture is shown as below: </w:t>
      </w:r>
    </w:p>
    <w:bookmarkStart w:id="0" w:name="_MON_1630834678"/>
    <w:bookmarkEnd w:id="0"/>
    <w:p w14:paraId="2575CA9F" w14:textId="5D63612B" w:rsidR="00154E5D" w:rsidRDefault="00F64759" w:rsidP="00154E5D">
      <w:pPr>
        <w:jc w:val="center"/>
        <w:rPr>
          <w:lang w:val="en-US"/>
        </w:rPr>
      </w:pPr>
      <w:r w:rsidRPr="00FF178A">
        <w:rPr>
          <w:lang w:eastAsia="ja-JP"/>
        </w:rPr>
        <w:object w:dxaOrig="10800" w:dyaOrig="4529" w14:anchorId="6587C3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7pt;height:150.95pt" o:ole="">
            <v:imagedata r:id="rId12" o:title=""/>
          </v:shape>
          <o:OLEObject Type="Embed" ProgID="Word.Picture.8" ShapeID="_x0000_i1025" DrawAspect="Content" ObjectID="_1631728375" r:id="rId13"/>
        </w:object>
      </w:r>
    </w:p>
    <w:p w14:paraId="5729586B" w14:textId="28480C38" w:rsidR="0041211A" w:rsidRPr="004B67AD" w:rsidRDefault="0041211A" w:rsidP="0041211A">
      <w:pPr>
        <w:pStyle w:val="ListParagraph"/>
        <w:ind w:left="360"/>
        <w:jc w:val="center"/>
        <w:rPr>
          <w:rFonts w:cs="Arial"/>
          <w:color w:val="595959"/>
        </w:rPr>
      </w:pPr>
      <w:r w:rsidRPr="004B67AD">
        <w:rPr>
          <w:rFonts w:cs="Arial"/>
          <w:color w:val="595959"/>
        </w:rPr>
        <w:t xml:space="preserve">Figure </w:t>
      </w:r>
      <w:r w:rsidRPr="004B67AD">
        <w:rPr>
          <w:rFonts w:cs="Arial"/>
          <w:color w:val="595959"/>
        </w:rPr>
        <w:fldChar w:fldCharType="begin"/>
      </w:r>
      <w:r w:rsidRPr="004B67AD">
        <w:rPr>
          <w:rFonts w:cs="Arial"/>
          <w:color w:val="595959"/>
        </w:rPr>
        <w:instrText xml:space="preserve"> SEQ Figure \* ARABIC </w:instrText>
      </w:r>
      <w:r w:rsidRPr="004B67AD">
        <w:rPr>
          <w:rFonts w:cs="Arial"/>
          <w:color w:val="595959"/>
        </w:rPr>
        <w:fldChar w:fldCharType="separate"/>
      </w:r>
      <w:r>
        <w:rPr>
          <w:rFonts w:cs="Arial"/>
          <w:noProof/>
          <w:color w:val="595959"/>
        </w:rPr>
        <w:t>1</w:t>
      </w:r>
      <w:r w:rsidRPr="004B67AD">
        <w:rPr>
          <w:rFonts w:cs="Arial"/>
          <w:color w:val="595959"/>
        </w:rPr>
        <w:fldChar w:fldCharType="end"/>
      </w:r>
      <w:r w:rsidRPr="004B67AD">
        <w:rPr>
          <w:rFonts w:cs="Arial"/>
          <w:color w:val="595959"/>
        </w:rPr>
        <w:t xml:space="preserve">: </w:t>
      </w:r>
      <w:r>
        <w:rPr>
          <w:rFonts w:cs="Arial"/>
          <w:color w:val="595959"/>
        </w:rPr>
        <w:t>Overall architecture and Multiple-SCTP support</w:t>
      </w:r>
    </w:p>
    <w:p w14:paraId="61690706" w14:textId="26B8226D" w:rsidR="00A56AEC" w:rsidRDefault="00A56AEC" w:rsidP="00A56AEC">
      <w:r>
        <w:t>However, X2 still require a single association, thus forcing the suboptimal solutions</w:t>
      </w:r>
      <w:r w:rsidR="007815FC">
        <w:t>, e.g.</w:t>
      </w:r>
      <w:r>
        <w:t xml:space="preserve"> listed in</w:t>
      </w:r>
      <w:r w:rsidR="00DD33AB">
        <w:t xml:space="preserve"> [</w:t>
      </w:r>
      <w:r w:rsidR="00313CCF">
        <w:t>3</w:t>
      </w:r>
      <w:r w:rsidR="00DD33AB">
        <w:t>]</w:t>
      </w:r>
      <w:r>
        <w:t>:</w:t>
      </w:r>
    </w:p>
    <w:p w14:paraId="153F66F8" w14:textId="77777777" w:rsidR="00A56AEC" w:rsidRPr="009C279A" w:rsidRDefault="00A56AEC" w:rsidP="00A56AEC">
      <w:pPr>
        <w:pStyle w:val="ListParagraph"/>
        <w:numPr>
          <w:ilvl w:val="0"/>
          <w:numId w:val="49"/>
        </w:numPr>
        <w:rPr>
          <w:lang w:val="x-none"/>
        </w:rPr>
      </w:pPr>
      <w:bookmarkStart w:id="1" w:name="_Ref20223950"/>
      <w:r w:rsidRPr="009C279A">
        <w:rPr>
          <w:lang w:val="x-none"/>
        </w:rPr>
        <w:t xml:space="preserve">internal routing in the </w:t>
      </w:r>
      <w:proofErr w:type="spellStart"/>
      <w:r w:rsidRPr="009C279A">
        <w:rPr>
          <w:lang w:val="x-none"/>
        </w:rPr>
        <w:t>gNB</w:t>
      </w:r>
      <w:proofErr w:type="spellEnd"/>
      <w:r w:rsidRPr="009C279A">
        <w:rPr>
          <w:lang w:val="x-none"/>
        </w:rPr>
        <w:t>-CU-CP</w:t>
      </w:r>
      <w:r w:rsidRPr="009C279A">
        <w:rPr>
          <w:lang w:val="en-US"/>
        </w:rPr>
        <w:t>;</w:t>
      </w:r>
      <w:r>
        <w:rPr>
          <w:lang w:val="x-none"/>
        </w:rPr>
        <w:t xml:space="preserve"> or</w:t>
      </w:r>
      <w:bookmarkEnd w:id="1"/>
    </w:p>
    <w:p w14:paraId="3C5E0040" w14:textId="77777777" w:rsidR="00A56AEC" w:rsidRPr="009C279A" w:rsidRDefault="00A56AEC" w:rsidP="00A56AEC">
      <w:pPr>
        <w:pStyle w:val="ListParagraph"/>
        <w:numPr>
          <w:ilvl w:val="0"/>
          <w:numId w:val="49"/>
        </w:numPr>
        <w:rPr>
          <w:lang w:val="x-none"/>
        </w:rPr>
      </w:pPr>
      <w:r w:rsidRPr="009C279A">
        <w:rPr>
          <w:lang w:val="x-none"/>
        </w:rPr>
        <w:t xml:space="preserve">each “CU-CP instance” establishes its own E1 interface toward a different </w:t>
      </w:r>
      <w:proofErr w:type="spellStart"/>
      <w:r w:rsidRPr="009C279A">
        <w:rPr>
          <w:lang w:val="x-none"/>
        </w:rPr>
        <w:t>gNB</w:t>
      </w:r>
      <w:proofErr w:type="spellEnd"/>
      <w:r w:rsidRPr="009C279A">
        <w:rPr>
          <w:lang w:val="x-none"/>
        </w:rPr>
        <w:t>-CU-UP.</w:t>
      </w:r>
    </w:p>
    <w:p w14:paraId="334DE04E" w14:textId="7437259E" w:rsidR="00574BDC" w:rsidRDefault="00A56AEC" w:rsidP="00A56AEC">
      <w:pPr>
        <w:rPr>
          <w:lang w:val="en-US"/>
        </w:rPr>
      </w:pPr>
      <w:r>
        <w:rPr>
          <w:lang w:val="en-US"/>
        </w:rPr>
        <w:t xml:space="preserve">Using any of those solutions will effectively limit benefits from having multiple SCTP associations over </w:t>
      </w:r>
      <w:r w:rsidR="00965536">
        <w:rPr>
          <w:lang w:val="en-US"/>
        </w:rPr>
        <w:t xml:space="preserve">NG, </w:t>
      </w:r>
      <w:r>
        <w:rPr>
          <w:lang w:val="en-US"/>
        </w:rPr>
        <w:t>F1</w:t>
      </w:r>
      <w:r w:rsidR="00965536">
        <w:rPr>
          <w:lang w:val="en-US"/>
        </w:rPr>
        <w:t xml:space="preserve">, </w:t>
      </w:r>
      <w:r>
        <w:rPr>
          <w:lang w:val="en-US"/>
        </w:rPr>
        <w:t>E1</w:t>
      </w:r>
      <w:r w:rsidR="00965536">
        <w:rPr>
          <w:lang w:val="en-US"/>
        </w:rPr>
        <w:t xml:space="preserve"> and </w:t>
      </w:r>
      <w:proofErr w:type="spellStart"/>
      <w:r w:rsidR="00965536">
        <w:rPr>
          <w:lang w:val="en-US"/>
        </w:rPr>
        <w:t>X</w:t>
      </w:r>
      <w:r w:rsidR="003158C4">
        <w:rPr>
          <w:lang w:val="en-US"/>
        </w:rPr>
        <w:t>n</w:t>
      </w:r>
      <w:proofErr w:type="spellEnd"/>
      <w:r>
        <w:rPr>
          <w:lang w:val="en-US"/>
        </w:rPr>
        <w:t xml:space="preserve">. </w:t>
      </w:r>
    </w:p>
    <w:p w14:paraId="3B69C1E5" w14:textId="77777777" w:rsidR="000B5277" w:rsidRPr="000B5277" w:rsidRDefault="003158C4" w:rsidP="000B5277">
      <w:pPr>
        <w:rPr>
          <w:b/>
          <w:lang w:val="en-US"/>
        </w:rPr>
      </w:pPr>
      <w:r>
        <w:rPr>
          <w:b/>
          <w:lang w:val="en-US"/>
        </w:rPr>
        <w:t xml:space="preserve">Observation 1: not supporting multiple SCTP over X2 will </w:t>
      </w:r>
      <w:r w:rsidR="000B5277" w:rsidRPr="000B5277">
        <w:rPr>
          <w:b/>
          <w:lang w:val="en-US"/>
        </w:rPr>
        <w:t xml:space="preserve">effectively limit benefits from having multiple SCTP associations over NG, F1, E1 and </w:t>
      </w:r>
      <w:proofErr w:type="spellStart"/>
      <w:r w:rsidR="000B5277" w:rsidRPr="000B5277">
        <w:rPr>
          <w:b/>
          <w:lang w:val="en-US"/>
        </w:rPr>
        <w:t>Xn</w:t>
      </w:r>
      <w:proofErr w:type="spellEnd"/>
      <w:r w:rsidR="000B5277" w:rsidRPr="000B5277">
        <w:rPr>
          <w:b/>
          <w:lang w:val="en-US"/>
        </w:rPr>
        <w:t xml:space="preserve">. </w:t>
      </w:r>
    </w:p>
    <w:p w14:paraId="170362DB" w14:textId="7E364CAD" w:rsidR="00574BDC" w:rsidRDefault="00A62A64" w:rsidP="00A56AEC">
      <w:pPr>
        <w:rPr>
          <w:lang w:val="en-US"/>
        </w:rPr>
      </w:pPr>
      <w:r>
        <w:rPr>
          <w:lang w:val="en-US"/>
        </w:rPr>
        <w:t>In addition, l</w:t>
      </w:r>
      <w:r w:rsidR="00334E24">
        <w:rPr>
          <w:lang w:val="en-US"/>
        </w:rPr>
        <w:t>ast RAN3 meeting has agreed to use dynamic port for additional SCTP association</w:t>
      </w:r>
      <w:r w:rsidR="002218EB">
        <w:rPr>
          <w:lang w:val="en-US"/>
        </w:rPr>
        <w:t xml:space="preserve"> for NG, F1, E1, and </w:t>
      </w:r>
      <w:proofErr w:type="spellStart"/>
      <w:r w:rsidR="002218EB">
        <w:rPr>
          <w:lang w:val="en-US"/>
        </w:rPr>
        <w:t>Xn</w:t>
      </w:r>
      <w:proofErr w:type="spellEnd"/>
      <w:r w:rsidR="00DD33AB">
        <w:rPr>
          <w:lang w:val="en-US"/>
        </w:rPr>
        <w:t xml:space="preserve"> [2][3][4][5]</w:t>
      </w:r>
      <w:r w:rsidR="00334E24">
        <w:rPr>
          <w:lang w:val="en-US"/>
        </w:rPr>
        <w:t xml:space="preserve">. </w:t>
      </w:r>
      <w:r w:rsidR="00466966">
        <w:rPr>
          <w:lang w:val="en-US"/>
        </w:rPr>
        <w:t>This enables the</w:t>
      </w:r>
      <w:r w:rsidR="00C81589">
        <w:rPr>
          <w:lang w:val="en-US"/>
        </w:rPr>
        <w:t xml:space="preserve"> </w:t>
      </w:r>
      <w:r w:rsidR="00C50615">
        <w:rPr>
          <w:lang w:val="en-US"/>
        </w:rPr>
        <w:t xml:space="preserve">NG, F1, E1 and </w:t>
      </w:r>
      <w:proofErr w:type="spellStart"/>
      <w:r w:rsidR="00C50615">
        <w:rPr>
          <w:lang w:val="en-US"/>
        </w:rPr>
        <w:t>Xn</w:t>
      </w:r>
      <w:proofErr w:type="spellEnd"/>
      <w:r w:rsidR="00C50615">
        <w:rPr>
          <w:lang w:val="en-US"/>
        </w:rPr>
        <w:t xml:space="preserve"> interface sharing </w:t>
      </w:r>
      <w:r w:rsidR="00574BDC">
        <w:rPr>
          <w:lang w:val="en-US"/>
        </w:rPr>
        <w:t xml:space="preserve">the </w:t>
      </w:r>
      <w:r w:rsidR="00C50615">
        <w:rPr>
          <w:lang w:val="en-US"/>
        </w:rPr>
        <w:t>same IP address</w:t>
      </w:r>
      <w:r w:rsidR="0073668A">
        <w:rPr>
          <w:lang w:val="en-US"/>
        </w:rPr>
        <w:t xml:space="preserve">, e.g. </w:t>
      </w:r>
      <w:r w:rsidR="0073668A" w:rsidRPr="0073668A">
        <w:rPr>
          <w:i/>
          <w:lang w:val="en-US"/>
        </w:rPr>
        <w:t>adr1</w:t>
      </w:r>
      <w:r w:rsidR="0073668A">
        <w:rPr>
          <w:lang w:val="en-US"/>
        </w:rPr>
        <w:t>,</w:t>
      </w:r>
      <w:r w:rsidR="00C50615">
        <w:rPr>
          <w:lang w:val="en-US"/>
        </w:rPr>
        <w:t xml:space="preserve"> </w:t>
      </w:r>
      <w:r w:rsidR="00D40E2C" w:rsidRPr="00D40E2C">
        <w:rPr>
          <w:lang w:val="en-US"/>
        </w:rPr>
        <w:t xml:space="preserve">whenever </w:t>
      </w:r>
      <w:r w:rsidR="00013A42">
        <w:rPr>
          <w:lang w:val="en-US"/>
        </w:rPr>
        <w:t xml:space="preserve">new </w:t>
      </w:r>
      <w:r w:rsidR="00013A42">
        <w:rPr>
          <w:lang w:val="en-US"/>
        </w:rPr>
        <w:lastRenderedPageBreak/>
        <w:t xml:space="preserve">capacity enhancement for </w:t>
      </w:r>
      <w:r w:rsidR="00D40E2C" w:rsidRPr="00D40E2C">
        <w:rPr>
          <w:lang w:val="en-US"/>
        </w:rPr>
        <w:t>CU-CP capacity</w:t>
      </w:r>
      <w:r w:rsidR="00013A42">
        <w:rPr>
          <w:lang w:val="en-US"/>
        </w:rPr>
        <w:t xml:space="preserve"> is added</w:t>
      </w:r>
      <w:r w:rsidR="00574BDC">
        <w:rPr>
          <w:lang w:val="en-US"/>
        </w:rPr>
        <w:t>. A separate SCTP association using the same IP address</w:t>
      </w:r>
      <w:r w:rsidR="00D11AFA">
        <w:rPr>
          <w:lang w:val="en-US"/>
        </w:rPr>
        <w:t xml:space="preserve"> (e.g. </w:t>
      </w:r>
      <w:r w:rsidR="00D11AFA">
        <w:rPr>
          <w:i/>
          <w:lang w:val="en-US"/>
        </w:rPr>
        <w:t>adr1)</w:t>
      </w:r>
      <w:r w:rsidR="00574BDC">
        <w:rPr>
          <w:lang w:val="en-US"/>
        </w:rPr>
        <w:t xml:space="preserve">, but different port number can be used for NG, F1, E1 and </w:t>
      </w:r>
      <w:proofErr w:type="spellStart"/>
      <w:r w:rsidR="00574BDC">
        <w:rPr>
          <w:lang w:val="en-US"/>
        </w:rPr>
        <w:t>Xn</w:t>
      </w:r>
      <w:proofErr w:type="spellEnd"/>
      <w:r w:rsidR="00574BDC">
        <w:rPr>
          <w:lang w:val="en-US"/>
        </w:rPr>
        <w:t>. However, without the support of multiple SCTP for X2 interface, th</w:t>
      </w:r>
      <w:r w:rsidR="00AA09C9">
        <w:rPr>
          <w:lang w:val="en-US"/>
        </w:rPr>
        <w:t xml:space="preserve">e dynamic port support </w:t>
      </w:r>
      <w:r w:rsidR="00574BDC">
        <w:rPr>
          <w:lang w:val="en-US"/>
        </w:rPr>
        <w:t xml:space="preserve">will be useless. Current X2 only </w:t>
      </w:r>
      <w:r w:rsidR="002170BB">
        <w:rPr>
          <w:lang w:val="en-US"/>
        </w:rPr>
        <w:t xml:space="preserve">support </w:t>
      </w:r>
      <w:r w:rsidR="00574BDC">
        <w:rPr>
          <w:lang w:val="en-US"/>
        </w:rPr>
        <w:t xml:space="preserve">the SCTP association using the IANA port number. </w:t>
      </w:r>
      <w:r w:rsidR="0073668A">
        <w:rPr>
          <w:lang w:val="en-US"/>
        </w:rPr>
        <w:t xml:space="preserve">This force the CU-CP to </w:t>
      </w:r>
      <w:r w:rsidR="008E3AD1">
        <w:rPr>
          <w:lang w:val="en-US"/>
        </w:rPr>
        <w:t xml:space="preserve">still </w:t>
      </w:r>
      <w:r w:rsidR="0073668A">
        <w:rPr>
          <w:lang w:val="en-US"/>
        </w:rPr>
        <w:t xml:space="preserve">have many </w:t>
      </w:r>
      <w:r w:rsidR="00D073EE">
        <w:rPr>
          <w:lang w:val="en-US"/>
        </w:rPr>
        <w:t xml:space="preserve">different </w:t>
      </w:r>
      <w:r w:rsidR="0073668A">
        <w:rPr>
          <w:lang w:val="en-US"/>
        </w:rPr>
        <w:t>IP addresses</w:t>
      </w:r>
      <w:r w:rsidR="005D3A6F">
        <w:rPr>
          <w:lang w:val="en-US"/>
        </w:rPr>
        <w:t xml:space="preserve">, rather only use one IP address (e.g. </w:t>
      </w:r>
      <w:r w:rsidR="005D3A6F">
        <w:rPr>
          <w:i/>
          <w:lang w:val="en-US"/>
        </w:rPr>
        <w:t>adr1</w:t>
      </w:r>
      <w:r w:rsidR="005D3A6F" w:rsidRPr="00606A09">
        <w:rPr>
          <w:lang w:val="en-US"/>
        </w:rPr>
        <w:t>)</w:t>
      </w:r>
      <w:r w:rsidR="0073668A">
        <w:rPr>
          <w:lang w:val="en-US"/>
        </w:rPr>
        <w:t xml:space="preserve">. </w:t>
      </w:r>
    </w:p>
    <w:p w14:paraId="04D6B260" w14:textId="4AAF366A" w:rsidR="00334E24" w:rsidRPr="000B5277" w:rsidRDefault="00334E24" w:rsidP="00334E24">
      <w:pPr>
        <w:rPr>
          <w:b/>
          <w:lang w:val="en-US"/>
        </w:rPr>
      </w:pPr>
      <w:r>
        <w:rPr>
          <w:b/>
          <w:lang w:val="en-US"/>
        </w:rPr>
        <w:t xml:space="preserve">Observation 2: not supporting multiple SCTP over </w:t>
      </w:r>
      <w:r w:rsidR="00FB71AF">
        <w:rPr>
          <w:b/>
          <w:lang w:val="en-US"/>
        </w:rPr>
        <w:t xml:space="preserve">EN-DC </w:t>
      </w:r>
      <w:r>
        <w:rPr>
          <w:b/>
          <w:lang w:val="en-US"/>
        </w:rPr>
        <w:t xml:space="preserve">X2 will </w:t>
      </w:r>
      <w:r w:rsidRPr="000B5277">
        <w:rPr>
          <w:b/>
          <w:lang w:val="en-US"/>
        </w:rPr>
        <w:t xml:space="preserve">effectively </w:t>
      </w:r>
      <w:r w:rsidR="00316AA3">
        <w:rPr>
          <w:b/>
          <w:lang w:val="en-US"/>
        </w:rPr>
        <w:t>eliminate</w:t>
      </w:r>
      <w:r w:rsidRPr="000B5277">
        <w:rPr>
          <w:b/>
          <w:lang w:val="en-US"/>
        </w:rPr>
        <w:t xml:space="preserve"> benefits from </w:t>
      </w:r>
      <w:r w:rsidR="00316AA3">
        <w:rPr>
          <w:b/>
          <w:lang w:val="en-US"/>
        </w:rPr>
        <w:t>dynamic port support</w:t>
      </w:r>
      <w:r w:rsidRPr="000B5277">
        <w:rPr>
          <w:b/>
          <w:lang w:val="en-US"/>
        </w:rPr>
        <w:t xml:space="preserve">. </w:t>
      </w:r>
    </w:p>
    <w:p w14:paraId="6345943B" w14:textId="07653774" w:rsidR="0048799A" w:rsidRPr="000441FD" w:rsidRDefault="002E395A" w:rsidP="00A56AEC">
      <w:r>
        <w:rPr>
          <w:lang w:val="en-US"/>
        </w:rPr>
        <w:t xml:space="preserve">Based on above analysis, we proposed to support multiple SCTP for X2 interface, which enables </w:t>
      </w:r>
      <w:r>
        <w:t xml:space="preserve">all </w:t>
      </w:r>
      <w:r w:rsidRPr="0072149D">
        <w:t xml:space="preserve">interfaces </w:t>
      </w:r>
      <w:r>
        <w:t xml:space="preserve">of the CU-CP be </w:t>
      </w:r>
      <w:r w:rsidRPr="0072149D">
        <w:t xml:space="preserve">aligned in the support of multiple SCTP associations, so that efficient virtualized and geo-redundant </w:t>
      </w:r>
      <w:proofErr w:type="spellStart"/>
      <w:r w:rsidRPr="0072149D">
        <w:t>gNB</w:t>
      </w:r>
      <w:proofErr w:type="spellEnd"/>
      <w:r w:rsidRPr="0072149D">
        <w:t>-CU-CP deployments are possible.</w:t>
      </w:r>
      <w:r w:rsidR="00226ECC">
        <w:t xml:space="preserve"> </w:t>
      </w:r>
      <w:r w:rsidR="00BA1346">
        <w:t xml:space="preserve">The </w:t>
      </w:r>
      <w:proofErr w:type="spellStart"/>
      <w:r w:rsidR="00BA1346">
        <w:t>en-gNB</w:t>
      </w:r>
      <w:proofErr w:type="spellEnd"/>
      <w:r w:rsidR="00BA1346">
        <w:t xml:space="preserve"> can add/update/</w:t>
      </w:r>
      <w:r w:rsidR="00152228">
        <w:t>remove</w:t>
      </w:r>
      <w:r w:rsidR="00BA1346">
        <w:t xml:space="preserve"> SCTP endpoints, but t</w:t>
      </w:r>
      <w:r w:rsidR="00226ECC">
        <w:t xml:space="preserve">he </w:t>
      </w:r>
      <w:proofErr w:type="spellStart"/>
      <w:r w:rsidR="00226ECC">
        <w:t>eNB</w:t>
      </w:r>
      <w:proofErr w:type="spellEnd"/>
      <w:r w:rsidR="00226ECC">
        <w:t xml:space="preserve"> still only ha</w:t>
      </w:r>
      <w:r w:rsidR="00ED4288">
        <w:t xml:space="preserve">ve one SCTP endpoint for </w:t>
      </w:r>
      <w:r w:rsidR="00756720">
        <w:t xml:space="preserve">EN-DC </w:t>
      </w:r>
      <w:r w:rsidR="00ED4288">
        <w:t xml:space="preserve">X2 interface. </w:t>
      </w:r>
    </w:p>
    <w:p w14:paraId="28BF72C7" w14:textId="261EFFED" w:rsidR="00574BDC" w:rsidRPr="00897349" w:rsidRDefault="00897349" w:rsidP="00A56AEC">
      <w:pPr>
        <w:rPr>
          <w:b/>
          <w:lang w:val="en-US"/>
        </w:rPr>
      </w:pPr>
      <w:r>
        <w:rPr>
          <w:b/>
          <w:lang w:val="en-US"/>
        </w:rPr>
        <w:t>Proposal: RAN3 agree multiple SCTP support for</w:t>
      </w:r>
      <w:r w:rsidR="00B2530A">
        <w:rPr>
          <w:b/>
          <w:lang w:val="en-US"/>
        </w:rPr>
        <w:t xml:space="preserve"> EN-DC</w:t>
      </w:r>
      <w:r>
        <w:rPr>
          <w:b/>
          <w:lang w:val="en-US"/>
        </w:rPr>
        <w:t xml:space="preserve"> X2 interface.</w:t>
      </w:r>
      <w:r w:rsidR="00152228">
        <w:rPr>
          <w:b/>
          <w:lang w:val="en-US"/>
        </w:rPr>
        <w:t xml:space="preserve"> The </w:t>
      </w:r>
      <w:proofErr w:type="spellStart"/>
      <w:r w:rsidR="00152228">
        <w:rPr>
          <w:b/>
          <w:lang w:val="en-US"/>
        </w:rPr>
        <w:t>en-gNB</w:t>
      </w:r>
      <w:proofErr w:type="spellEnd"/>
      <w:r w:rsidR="00152228">
        <w:rPr>
          <w:b/>
          <w:lang w:val="en-US"/>
        </w:rPr>
        <w:t xml:space="preserve"> can add/update/remove SCTP endpoints. </w:t>
      </w:r>
    </w:p>
    <w:p w14:paraId="6AD59527" w14:textId="2ABF1189" w:rsidR="007457AD" w:rsidRPr="009C279A" w:rsidRDefault="007457AD" w:rsidP="009C279A">
      <w:pPr>
        <w:rPr>
          <w:lang w:val="en-US"/>
        </w:rPr>
      </w:pPr>
    </w:p>
    <w:p w14:paraId="43A12B72" w14:textId="324C92BC" w:rsidR="00CD4C7B" w:rsidRPr="008032A7" w:rsidRDefault="00037792" w:rsidP="00CD4C7B">
      <w:pPr>
        <w:pStyle w:val="Heading1"/>
        <w:rPr>
          <w:lang w:val="en-US"/>
        </w:rPr>
      </w:pPr>
      <w:r w:rsidRPr="008032A7">
        <w:rPr>
          <w:lang w:val="en-US"/>
        </w:rPr>
        <w:t>3</w:t>
      </w:r>
      <w:r w:rsidR="00CD4C7B" w:rsidRPr="008032A7">
        <w:rPr>
          <w:lang w:val="en-US"/>
        </w:rPr>
        <w:tab/>
      </w:r>
      <w:r w:rsidRPr="008032A7">
        <w:rPr>
          <w:lang w:val="en-US"/>
        </w:rPr>
        <w:t>Conclusion</w:t>
      </w:r>
    </w:p>
    <w:p w14:paraId="5B7560D1" w14:textId="77777777" w:rsidR="00202F15" w:rsidRPr="000B5277" w:rsidRDefault="00202F15" w:rsidP="00202F15">
      <w:pPr>
        <w:rPr>
          <w:b/>
          <w:lang w:val="en-US"/>
        </w:rPr>
      </w:pPr>
      <w:r>
        <w:rPr>
          <w:b/>
          <w:lang w:val="en-US"/>
        </w:rPr>
        <w:t xml:space="preserve">Observation 1: not supporting multiple SCTP over X2 will </w:t>
      </w:r>
      <w:r w:rsidRPr="000B5277">
        <w:rPr>
          <w:b/>
          <w:lang w:val="en-US"/>
        </w:rPr>
        <w:t xml:space="preserve">effectively limit benefits from having multiple SCTP associations over NG, F1, E1 and </w:t>
      </w:r>
      <w:proofErr w:type="spellStart"/>
      <w:r w:rsidRPr="000B5277">
        <w:rPr>
          <w:b/>
          <w:lang w:val="en-US"/>
        </w:rPr>
        <w:t>Xn</w:t>
      </w:r>
      <w:proofErr w:type="spellEnd"/>
      <w:r w:rsidRPr="000B5277">
        <w:rPr>
          <w:b/>
          <w:lang w:val="en-US"/>
        </w:rPr>
        <w:t xml:space="preserve">. </w:t>
      </w:r>
    </w:p>
    <w:p w14:paraId="24743844" w14:textId="5F9D713E" w:rsidR="00202F15" w:rsidRPr="000B5277" w:rsidRDefault="00202F15" w:rsidP="00202F15">
      <w:pPr>
        <w:rPr>
          <w:b/>
          <w:lang w:val="en-US"/>
        </w:rPr>
      </w:pPr>
      <w:r>
        <w:rPr>
          <w:b/>
          <w:lang w:val="en-US"/>
        </w:rPr>
        <w:t xml:space="preserve">Observation 2: not supporting multiple SCTP over </w:t>
      </w:r>
      <w:r w:rsidR="007D3AB8">
        <w:rPr>
          <w:b/>
          <w:lang w:val="en-US"/>
        </w:rPr>
        <w:t xml:space="preserve">EN-DC </w:t>
      </w:r>
      <w:r>
        <w:rPr>
          <w:b/>
          <w:lang w:val="en-US"/>
        </w:rPr>
        <w:t xml:space="preserve">X2 will </w:t>
      </w:r>
      <w:r w:rsidRPr="000B5277">
        <w:rPr>
          <w:b/>
          <w:lang w:val="en-US"/>
        </w:rPr>
        <w:t xml:space="preserve">effectively </w:t>
      </w:r>
      <w:r>
        <w:rPr>
          <w:b/>
          <w:lang w:val="en-US"/>
        </w:rPr>
        <w:t>eliminate</w:t>
      </w:r>
      <w:r w:rsidRPr="000B5277">
        <w:rPr>
          <w:b/>
          <w:lang w:val="en-US"/>
        </w:rPr>
        <w:t xml:space="preserve"> benefits from </w:t>
      </w:r>
      <w:r>
        <w:rPr>
          <w:b/>
          <w:lang w:val="en-US"/>
        </w:rPr>
        <w:t>dynamic port support</w:t>
      </w:r>
      <w:r w:rsidRPr="000B5277">
        <w:rPr>
          <w:b/>
          <w:lang w:val="en-US"/>
        </w:rPr>
        <w:t xml:space="preserve">. </w:t>
      </w:r>
    </w:p>
    <w:p w14:paraId="44025E8E" w14:textId="02F24244" w:rsidR="00232FA9" w:rsidRPr="00897349" w:rsidRDefault="00232FA9" w:rsidP="00232FA9">
      <w:pPr>
        <w:rPr>
          <w:b/>
          <w:lang w:val="en-US"/>
        </w:rPr>
      </w:pPr>
      <w:r>
        <w:rPr>
          <w:b/>
          <w:lang w:val="en-US"/>
        </w:rPr>
        <w:t xml:space="preserve">Proposal: RAN3 agree multiple SCTP support for </w:t>
      </w:r>
      <w:r w:rsidR="007D3AB8">
        <w:rPr>
          <w:b/>
          <w:lang w:val="en-US"/>
        </w:rPr>
        <w:t xml:space="preserve">EN-DC </w:t>
      </w:r>
      <w:bookmarkStart w:id="2" w:name="_GoBack"/>
      <w:bookmarkEnd w:id="2"/>
      <w:r>
        <w:rPr>
          <w:b/>
          <w:lang w:val="en-US"/>
        </w:rPr>
        <w:t xml:space="preserve">X2 interface. The </w:t>
      </w:r>
      <w:proofErr w:type="spellStart"/>
      <w:r>
        <w:rPr>
          <w:b/>
          <w:lang w:val="en-US"/>
        </w:rPr>
        <w:t>en-gNB</w:t>
      </w:r>
      <w:proofErr w:type="spellEnd"/>
      <w:r>
        <w:rPr>
          <w:b/>
          <w:lang w:val="en-US"/>
        </w:rPr>
        <w:t xml:space="preserve"> can add/update/remove SCTP endpoints. </w:t>
      </w:r>
    </w:p>
    <w:p w14:paraId="711DBE95" w14:textId="226C3172" w:rsidR="00CB4638" w:rsidRPr="004E4B6F" w:rsidRDefault="005C77D6" w:rsidP="008032A7">
      <w:pPr>
        <w:rPr>
          <w:lang w:val="en-US"/>
        </w:rPr>
      </w:pPr>
      <w:r>
        <w:rPr>
          <w:lang w:val="en-US"/>
        </w:rPr>
        <w:t>Stage-2 CR can be found in [</w:t>
      </w:r>
      <w:r w:rsidR="002E640F">
        <w:rPr>
          <w:lang w:val="en-US"/>
        </w:rPr>
        <w:t>8</w:t>
      </w:r>
      <w:r>
        <w:rPr>
          <w:lang w:val="en-US"/>
        </w:rPr>
        <w:t>], and Stage-3 CR can be found in [</w:t>
      </w:r>
      <w:r w:rsidR="002E640F">
        <w:rPr>
          <w:lang w:val="en-US"/>
        </w:rPr>
        <w:t>9</w:t>
      </w:r>
      <w:r>
        <w:rPr>
          <w:lang w:val="en-US"/>
        </w:rPr>
        <w:t>]</w:t>
      </w:r>
      <w:r w:rsidR="0025540C">
        <w:rPr>
          <w:lang w:val="en-US"/>
        </w:rPr>
        <w:t>.</w:t>
      </w:r>
    </w:p>
    <w:p w14:paraId="0FDCFAC2" w14:textId="09371F18" w:rsidR="00CD4C7B" w:rsidRPr="006E13D1" w:rsidRDefault="003878CC" w:rsidP="00CD4C7B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63B943EA" w14:textId="0A694047" w:rsidR="0012547D" w:rsidRDefault="0012547D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</w:t>
      </w:r>
      <w:r w:rsidR="00AD0D39">
        <w:t>85495</w:t>
      </w:r>
      <w:r w:rsidR="00280C4C">
        <w:t xml:space="preserve">, </w:t>
      </w:r>
      <w:r w:rsidR="00280C4C" w:rsidRPr="00280C4C">
        <w:t xml:space="preserve">Considerations on the need for multiple SCTP associations in X2 and </w:t>
      </w:r>
      <w:proofErr w:type="spellStart"/>
      <w:r w:rsidR="00280C4C" w:rsidRPr="00280C4C">
        <w:t>Xn</w:t>
      </w:r>
      <w:proofErr w:type="spellEnd"/>
    </w:p>
    <w:p w14:paraId="1F74C796" w14:textId="15E16742" w:rsidR="00AD0D39" w:rsidRDefault="00AD0D39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R3-185496</w:t>
      </w:r>
      <w:r w:rsidR="00861F3A">
        <w:t xml:space="preserve">, </w:t>
      </w:r>
      <w:r w:rsidR="00861F3A" w:rsidRPr="00861F3A">
        <w:t>Enabling multiple SCTP associations (36.423 CR)</w:t>
      </w:r>
    </w:p>
    <w:p w14:paraId="49B2454B" w14:textId="737B7EB8" w:rsidR="00F76635" w:rsidRDefault="009C279A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R3-184306, </w:t>
      </w:r>
      <w:r w:rsidR="002616E2" w:rsidRPr="002616E2">
        <w:t>E1 multiple SCTP associations - for 38.463</w:t>
      </w:r>
    </w:p>
    <w:p w14:paraId="7658B131" w14:textId="77777777" w:rsidR="00202F15" w:rsidRDefault="00202F15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TS38.412</w:t>
      </w:r>
    </w:p>
    <w:p w14:paraId="2391DE71" w14:textId="4EC14818" w:rsidR="00202F15" w:rsidRDefault="00202F15" w:rsidP="00202F1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TS38.422</w:t>
      </w:r>
    </w:p>
    <w:p w14:paraId="2086D669" w14:textId="6529D441" w:rsidR="00202F15" w:rsidRDefault="00202F15" w:rsidP="00202F1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TS38.462</w:t>
      </w:r>
    </w:p>
    <w:p w14:paraId="4C629169" w14:textId="1FDE9253" w:rsidR="00202F15" w:rsidRDefault="00202F15" w:rsidP="00202F1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TS38.472</w:t>
      </w:r>
    </w:p>
    <w:p w14:paraId="2EA706E6" w14:textId="3101967C" w:rsidR="00E63D84" w:rsidRDefault="007351FA" w:rsidP="00E7127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</w:t>
      </w:r>
      <w:r w:rsidR="000E39B5" w:rsidRPr="000E39B5">
        <w:t>19552</w:t>
      </w:r>
      <w:r w:rsidR="000E39B5">
        <w:t>3</w:t>
      </w:r>
      <w:r w:rsidR="00E63D84">
        <w:t>, CR for TS36.422</w:t>
      </w:r>
    </w:p>
    <w:p w14:paraId="63F2716E" w14:textId="60749FD5" w:rsidR="00A25BB8" w:rsidRDefault="00E63D84" w:rsidP="007118E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</w:t>
      </w:r>
      <w:r w:rsidR="000E39B5" w:rsidRPr="000E39B5">
        <w:t>19552</w:t>
      </w:r>
      <w:r w:rsidR="000E39B5">
        <w:t>4</w:t>
      </w:r>
      <w:r>
        <w:t>, CR for TS36.423</w:t>
      </w:r>
    </w:p>
    <w:sectPr w:rsidR="00A25BB8" w:rsidSect="00D6551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C9FF7" w14:textId="77777777" w:rsidR="00734CFE" w:rsidRDefault="00734CFE">
      <w:r>
        <w:separator/>
      </w:r>
    </w:p>
  </w:endnote>
  <w:endnote w:type="continuationSeparator" w:id="0">
    <w:p w14:paraId="6BB96D55" w14:textId="77777777" w:rsidR="00734CFE" w:rsidRDefault="00734CFE">
      <w:r>
        <w:continuationSeparator/>
      </w:r>
    </w:p>
  </w:endnote>
  <w:endnote w:type="continuationNotice" w:id="1">
    <w:p w14:paraId="1125A536" w14:textId="77777777" w:rsidR="00734CFE" w:rsidRDefault="00734C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4DE3D" w14:textId="77777777" w:rsidR="00734CFE" w:rsidRDefault="00734CFE">
      <w:r>
        <w:separator/>
      </w:r>
    </w:p>
  </w:footnote>
  <w:footnote w:type="continuationSeparator" w:id="0">
    <w:p w14:paraId="2EC9966A" w14:textId="77777777" w:rsidR="00734CFE" w:rsidRDefault="00734CFE">
      <w:r>
        <w:continuationSeparator/>
      </w:r>
    </w:p>
  </w:footnote>
  <w:footnote w:type="continuationNotice" w:id="1">
    <w:p w14:paraId="2E836787" w14:textId="77777777" w:rsidR="00734CFE" w:rsidRDefault="00734C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B6C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498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4C6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F0130E8"/>
    <w:multiLevelType w:val="hybridMultilevel"/>
    <w:tmpl w:val="E728B1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2901D64"/>
    <w:multiLevelType w:val="hybridMultilevel"/>
    <w:tmpl w:val="B792EE96"/>
    <w:lvl w:ilvl="0" w:tplc="58C63D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97B04A9"/>
    <w:multiLevelType w:val="hybridMultilevel"/>
    <w:tmpl w:val="C8F26F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8B9635D"/>
    <w:multiLevelType w:val="hybridMultilevel"/>
    <w:tmpl w:val="7CD09F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A643204"/>
    <w:multiLevelType w:val="hybridMultilevel"/>
    <w:tmpl w:val="FAEA9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350C66"/>
    <w:multiLevelType w:val="hybridMultilevel"/>
    <w:tmpl w:val="A650C206"/>
    <w:lvl w:ilvl="0" w:tplc="8B76C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52CD7"/>
    <w:multiLevelType w:val="hybridMultilevel"/>
    <w:tmpl w:val="DB18B2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051C1"/>
    <w:multiLevelType w:val="hybridMultilevel"/>
    <w:tmpl w:val="ABDECDE4"/>
    <w:lvl w:ilvl="0" w:tplc="DED664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4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6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41"/>
  </w:num>
  <w:num w:numId="6">
    <w:abstractNumId w:val="21"/>
  </w:num>
  <w:num w:numId="7">
    <w:abstractNumId w:val="27"/>
  </w:num>
  <w:num w:numId="8">
    <w:abstractNumId w:val="23"/>
  </w:num>
  <w:num w:numId="9">
    <w:abstractNumId w:val="40"/>
  </w:num>
  <w:num w:numId="10">
    <w:abstractNumId w:val="19"/>
  </w:num>
  <w:num w:numId="11">
    <w:abstractNumId w:val="29"/>
  </w:num>
  <w:num w:numId="12">
    <w:abstractNumId w:val="42"/>
  </w:num>
  <w:num w:numId="13">
    <w:abstractNumId w:val="30"/>
  </w:num>
  <w:num w:numId="14">
    <w:abstractNumId w:val="4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3"/>
  </w:num>
  <w:num w:numId="23">
    <w:abstractNumId w:val="26"/>
  </w:num>
  <w:num w:numId="24">
    <w:abstractNumId w:val="34"/>
  </w:num>
  <w:num w:numId="25">
    <w:abstractNumId w:val="46"/>
  </w:num>
  <w:num w:numId="26">
    <w:abstractNumId w:val="36"/>
  </w:num>
  <w:num w:numId="27">
    <w:abstractNumId w:val="33"/>
  </w:num>
  <w:num w:numId="28">
    <w:abstractNumId w:val="44"/>
  </w:num>
  <w:num w:numId="29">
    <w:abstractNumId w:val="38"/>
  </w:num>
  <w:num w:numId="30">
    <w:abstractNumId w:val="32"/>
  </w:num>
  <w:num w:numId="31">
    <w:abstractNumId w:val="16"/>
  </w:num>
  <w:num w:numId="32">
    <w:abstractNumId w:val="2"/>
  </w:num>
  <w:num w:numId="33">
    <w:abstractNumId w:val="1"/>
  </w:num>
  <w:num w:numId="34">
    <w:abstractNumId w:val="0"/>
  </w:num>
  <w:num w:numId="35">
    <w:abstractNumId w:val="28"/>
  </w:num>
  <w:num w:numId="36">
    <w:abstractNumId w:val="12"/>
  </w:num>
  <w:num w:numId="37">
    <w:abstractNumId w:val="18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0">
    <w:abstractNumId w:val="45"/>
  </w:num>
  <w:num w:numId="41">
    <w:abstractNumId w:val="22"/>
  </w:num>
  <w:num w:numId="42">
    <w:abstractNumId w:val="37"/>
  </w:num>
  <w:num w:numId="43">
    <w:abstractNumId w:val="14"/>
  </w:num>
  <w:num w:numId="44">
    <w:abstractNumId w:val="29"/>
  </w:num>
  <w:num w:numId="45">
    <w:abstractNumId w:val="15"/>
  </w:num>
  <w:num w:numId="46">
    <w:abstractNumId w:val="24"/>
  </w:num>
  <w:num w:numId="47">
    <w:abstractNumId w:val="17"/>
  </w:num>
  <w:num w:numId="48">
    <w:abstractNumId w:val="31"/>
  </w:num>
  <w:num w:numId="49">
    <w:abstractNumId w:val="39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3C4"/>
    <w:rsid w:val="00005517"/>
    <w:rsid w:val="00013A42"/>
    <w:rsid w:val="000148BC"/>
    <w:rsid w:val="0001796A"/>
    <w:rsid w:val="0002052C"/>
    <w:rsid w:val="00025F2B"/>
    <w:rsid w:val="00033397"/>
    <w:rsid w:val="000344A0"/>
    <w:rsid w:val="000354C5"/>
    <w:rsid w:val="00037792"/>
    <w:rsid w:val="00040095"/>
    <w:rsid w:val="00042BD2"/>
    <w:rsid w:val="000441FD"/>
    <w:rsid w:val="000502FD"/>
    <w:rsid w:val="00080512"/>
    <w:rsid w:val="00090468"/>
    <w:rsid w:val="00094F6D"/>
    <w:rsid w:val="00096ACA"/>
    <w:rsid w:val="000B5277"/>
    <w:rsid w:val="000B7BCF"/>
    <w:rsid w:val="000C522B"/>
    <w:rsid w:val="000D3234"/>
    <w:rsid w:val="000D58AB"/>
    <w:rsid w:val="000D7F93"/>
    <w:rsid w:val="000E39B5"/>
    <w:rsid w:val="000F02A3"/>
    <w:rsid w:val="00112F1A"/>
    <w:rsid w:val="00113D9A"/>
    <w:rsid w:val="00121BAF"/>
    <w:rsid w:val="0012547D"/>
    <w:rsid w:val="001338E9"/>
    <w:rsid w:val="00144381"/>
    <w:rsid w:val="00145075"/>
    <w:rsid w:val="00152228"/>
    <w:rsid w:val="00153BF9"/>
    <w:rsid w:val="00154E5D"/>
    <w:rsid w:val="001741A0"/>
    <w:rsid w:val="0017544D"/>
    <w:rsid w:val="00175FA0"/>
    <w:rsid w:val="0018165B"/>
    <w:rsid w:val="00194CD0"/>
    <w:rsid w:val="00196E69"/>
    <w:rsid w:val="00197EDD"/>
    <w:rsid w:val="001A0A96"/>
    <w:rsid w:val="001A6E7C"/>
    <w:rsid w:val="001A77EF"/>
    <w:rsid w:val="001B49C9"/>
    <w:rsid w:val="001C4F79"/>
    <w:rsid w:val="001C7951"/>
    <w:rsid w:val="001D5B61"/>
    <w:rsid w:val="001E1E64"/>
    <w:rsid w:val="001E305D"/>
    <w:rsid w:val="001E6723"/>
    <w:rsid w:val="001E7016"/>
    <w:rsid w:val="001F168B"/>
    <w:rsid w:val="001F6A8E"/>
    <w:rsid w:val="001F7831"/>
    <w:rsid w:val="00202F15"/>
    <w:rsid w:val="00204045"/>
    <w:rsid w:val="0020712B"/>
    <w:rsid w:val="002170BB"/>
    <w:rsid w:val="002218EB"/>
    <w:rsid w:val="00222E73"/>
    <w:rsid w:val="00223D2E"/>
    <w:rsid w:val="0022606D"/>
    <w:rsid w:val="00226ECC"/>
    <w:rsid w:val="00232FA9"/>
    <w:rsid w:val="0025540C"/>
    <w:rsid w:val="00255648"/>
    <w:rsid w:val="002606FC"/>
    <w:rsid w:val="002616E2"/>
    <w:rsid w:val="002747EC"/>
    <w:rsid w:val="00280C4C"/>
    <w:rsid w:val="002855BF"/>
    <w:rsid w:val="002925F2"/>
    <w:rsid w:val="002A7BC6"/>
    <w:rsid w:val="002C7132"/>
    <w:rsid w:val="002E1D26"/>
    <w:rsid w:val="002E395A"/>
    <w:rsid w:val="002E3E5E"/>
    <w:rsid w:val="002E4E7C"/>
    <w:rsid w:val="002E640F"/>
    <w:rsid w:val="002F0D22"/>
    <w:rsid w:val="00301B6E"/>
    <w:rsid w:val="00313CCF"/>
    <w:rsid w:val="003158C4"/>
    <w:rsid w:val="00316AA3"/>
    <w:rsid w:val="003172DC"/>
    <w:rsid w:val="00320A7A"/>
    <w:rsid w:val="00325AE3"/>
    <w:rsid w:val="00326069"/>
    <w:rsid w:val="00326CD2"/>
    <w:rsid w:val="00334E24"/>
    <w:rsid w:val="0035462D"/>
    <w:rsid w:val="00364B41"/>
    <w:rsid w:val="00375408"/>
    <w:rsid w:val="003815DE"/>
    <w:rsid w:val="003878CC"/>
    <w:rsid w:val="00394112"/>
    <w:rsid w:val="00395487"/>
    <w:rsid w:val="003A0AEC"/>
    <w:rsid w:val="003B40AD"/>
    <w:rsid w:val="003C4E37"/>
    <w:rsid w:val="003D391C"/>
    <w:rsid w:val="003E16BE"/>
    <w:rsid w:val="003F0CA5"/>
    <w:rsid w:val="003F75C4"/>
    <w:rsid w:val="004006E8"/>
    <w:rsid w:val="00401855"/>
    <w:rsid w:val="004030CA"/>
    <w:rsid w:val="0041211A"/>
    <w:rsid w:val="00416F28"/>
    <w:rsid w:val="00440AF4"/>
    <w:rsid w:val="00443FC1"/>
    <w:rsid w:val="00463DC4"/>
    <w:rsid w:val="00466966"/>
    <w:rsid w:val="004671EC"/>
    <w:rsid w:val="00477455"/>
    <w:rsid w:val="0048799A"/>
    <w:rsid w:val="004922D9"/>
    <w:rsid w:val="004A3685"/>
    <w:rsid w:val="004A3AC8"/>
    <w:rsid w:val="004B1D82"/>
    <w:rsid w:val="004B21EC"/>
    <w:rsid w:val="004C3054"/>
    <w:rsid w:val="004C44D2"/>
    <w:rsid w:val="004D3578"/>
    <w:rsid w:val="004D380D"/>
    <w:rsid w:val="004E213A"/>
    <w:rsid w:val="00503171"/>
    <w:rsid w:val="005040E6"/>
    <w:rsid w:val="00505BEA"/>
    <w:rsid w:val="00506C28"/>
    <w:rsid w:val="005156FA"/>
    <w:rsid w:val="00534DA0"/>
    <w:rsid w:val="00543E6C"/>
    <w:rsid w:val="00547958"/>
    <w:rsid w:val="00565087"/>
    <w:rsid w:val="005654AD"/>
    <w:rsid w:val="0056573F"/>
    <w:rsid w:val="00574BDC"/>
    <w:rsid w:val="005C0F6E"/>
    <w:rsid w:val="005C1C2C"/>
    <w:rsid w:val="005C77D6"/>
    <w:rsid w:val="005D3A6F"/>
    <w:rsid w:val="005D42AA"/>
    <w:rsid w:val="00606A09"/>
    <w:rsid w:val="00611566"/>
    <w:rsid w:val="00632FD0"/>
    <w:rsid w:val="00637748"/>
    <w:rsid w:val="00642E24"/>
    <w:rsid w:val="00646D99"/>
    <w:rsid w:val="0065239A"/>
    <w:rsid w:val="00656725"/>
    <w:rsid w:val="00656910"/>
    <w:rsid w:val="006641F1"/>
    <w:rsid w:val="00682681"/>
    <w:rsid w:val="00694DAA"/>
    <w:rsid w:val="006A68F3"/>
    <w:rsid w:val="006B3FDA"/>
    <w:rsid w:val="006C66D8"/>
    <w:rsid w:val="006D1E24"/>
    <w:rsid w:val="006E03CC"/>
    <w:rsid w:val="006E1417"/>
    <w:rsid w:val="006F6A2C"/>
    <w:rsid w:val="0070456F"/>
    <w:rsid w:val="00710201"/>
    <w:rsid w:val="00720047"/>
    <w:rsid w:val="0072149D"/>
    <w:rsid w:val="0072187F"/>
    <w:rsid w:val="007342B5"/>
    <w:rsid w:val="00734A5B"/>
    <w:rsid w:val="00734CFE"/>
    <w:rsid w:val="007351FA"/>
    <w:rsid w:val="0073668A"/>
    <w:rsid w:val="00744E76"/>
    <w:rsid w:val="007457AD"/>
    <w:rsid w:val="00756720"/>
    <w:rsid w:val="00757D40"/>
    <w:rsid w:val="00761766"/>
    <w:rsid w:val="0076378A"/>
    <w:rsid w:val="007655FD"/>
    <w:rsid w:val="007815FC"/>
    <w:rsid w:val="00781F0F"/>
    <w:rsid w:val="0078727C"/>
    <w:rsid w:val="0079049D"/>
    <w:rsid w:val="00793DC5"/>
    <w:rsid w:val="007A1964"/>
    <w:rsid w:val="007A5E17"/>
    <w:rsid w:val="007B18D8"/>
    <w:rsid w:val="007B5ED8"/>
    <w:rsid w:val="007C095F"/>
    <w:rsid w:val="007C6F82"/>
    <w:rsid w:val="007D3AB8"/>
    <w:rsid w:val="008028A4"/>
    <w:rsid w:val="008032A7"/>
    <w:rsid w:val="00806EB5"/>
    <w:rsid w:val="00813245"/>
    <w:rsid w:val="00814F32"/>
    <w:rsid w:val="0084696E"/>
    <w:rsid w:val="00861F3A"/>
    <w:rsid w:val="008768CA"/>
    <w:rsid w:val="00877EF9"/>
    <w:rsid w:val="00880559"/>
    <w:rsid w:val="0088763C"/>
    <w:rsid w:val="00887F54"/>
    <w:rsid w:val="00897349"/>
    <w:rsid w:val="008B5306"/>
    <w:rsid w:val="008D2763"/>
    <w:rsid w:val="008E3AD1"/>
    <w:rsid w:val="008F3B5F"/>
    <w:rsid w:val="00900E55"/>
    <w:rsid w:val="0090271F"/>
    <w:rsid w:val="00902DB9"/>
    <w:rsid w:val="0090466A"/>
    <w:rsid w:val="00906541"/>
    <w:rsid w:val="00913621"/>
    <w:rsid w:val="00926844"/>
    <w:rsid w:val="00936071"/>
    <w:rsid w:val="00940212"/>
    <w:rsid w:val="00942EC2"/>
    <w:rsid w:val="00946D16"/>
    <w:rsid w:val="00961B32"/>
    <w:rsid w:val="00962E1A"/>
    <w:rsid w:val="00965536"/>
    <w:rsid w:val="00970DB3"/>
    <w:rsid w:val="00974BB0"/>
    <w:rsid w:val="0099610B"/>
    <w:rsid w:val="009A0AF3"/>
    <w:rsid w:val="009B07CD"/>
    <w:rsid w:val="009C19E9"/>
    <w:rsid w:val="009C279A"/>
    <w:rsid w:val="009D74A6"/>
    <w:rsid w:val="00A07F54"/>
    <w:rsid w:val="00A10F02"/>
    <w:rsid w:val="00A204CA"/>
    <w:rsid w:val="00A20A60"/>
    <w:rsid w:val="00A23B20"/>
    <w:rsid w:val="00A23F95"/>
    <w:rsid w:val="00A25BB8"/>
    <w:rsid w:val="00A53724"/>
    <w:rsid w:val="00A56AEC"/>
    <w:rsid w:val="00A62A64"/>
    <w:rsid w:val="00A732CE"/>
    <w:rsid w:val="00A82346"/>
    <w:rsid w:val="00A8498A"/>
    <w:rsid w:val="00A92184"/>
    <w:rsid w:val="00A951C7"/>
    <w:rsid w:val="00A9671C"/>
    <w:rsid w:val="00AA09C9"/>
    <w:rsid w:val="00AA1553"/>
    <w:rsid w:val="00AA267E"/>
    <w:rsid w:val="00AA6093"/>
    <w:rsid w:val="00AB193C"/>
    <w:rsid w:val="00AC0C98"/>
    <w:rsid w:val="00AD0D39"/>
    <w:rsid w:val="00AD3E33"/>
    <w:rsid w:val="00AE1070"/>
    <w:rsid w:val="00AE49A9"/>
    <w:rsid w:val="00B02D42"/>
    <w:rsid w:val="00B111D5"/>
    <w:rsid w:val="00B15449"/>
    <w:rsid w:val="00B15856"/>
    <w:rsid w:val="00B2530A"/>
    <w:rsid w:val="00B27303"/>
    <w:rsid w:val="00B47FD1"/>
    <w:rsid w:val="00B516BB"/>
    <w:rsid w:val="00B54157"/>
    <w:rsid w:val="00B577C4"/>
    <w:rsid w:val="00B67944"/>
    <w:rsid w:val="00B72AB0"/>
    <w:rsid w:val="00B76AAF"/>
    <w:rsid w:val="00BA1346"/>
    <w:rsid w:val="00BC2094"/>
    <w:rsid w:val="00BC3555"/>
    <w:rsid w:val="00BD032B"/>
    <w:rsid w:val="00BD178D"/>
    <w:rsid w:val="00BD7983"/>
    <w:rsid w:val="00BE51A5"/>
    <w:rsid w:val="00C00447"/>
    <w:rsid w:val="00C12B51"/>
    <w:rsid w:val="00C24650"/>
    <w:rsid w:val="00C33079"/>
    <w:rsid w:val="00C42D1B"/>
    <w:rsid w:val="00C43850"/>
    <w:rsid w:val="00C50615"/>
    <w:rsid w:val="00C81589"/>
    <w:rsid w:val="00C83660"/>
    <w:rsid w:val="00C83A13"/>
    <w:rsid w:val="00C9068C"/>
    <w:rsid w:val="00C92349"/>
    <w:rsid w:val="00C92967"/>
    <w:rsid w:val="00CA3D0C"/>
    <w:rsid w:val="00CA654B"/>
    <w:rsid w:val="00CB167C"/>
    <w:rsid w:val="00CB4638"/>
    <w:rsid w:val="00CD4C7B"/>
    <w:rsid w:val="00D02FB5"/>
    <w:rsid w:val="00D0360C"/>
    <w:rsid w:val="00D073EE"/>
    <w:rsid w:val="00D11AFA"/>
    <w:rsid w:val="00D20F1E"/>
    <w:rsid w:val="00D30D11"/>
    <w:rsid w:val="00D35750"/>
    <w:rsid w:val="00D3792D"/>
    <w:rsid w:val="00D40E2C"/>
    <w:rsid w:val="00D55E47"/>
    <w:rsid w:val="00D62E19"/>
    <w:rsid w:val="00D65515"/>
    <w:rsid w:val="00D720BB"/>
    <w:rsid w:val="00D738D6"/>
    <w:rsid w:val="00D76185"/>
    <w:rsid w:val="00D80795"/>
    <w:rsid w:val="00D854BE"/>
    <w:rsid w:val="00D86A07"/>
    <w:rsid w:val="00D87E00"/>
    <w:rsid w:val="00D9134D"/>
    <w:rsid w:val="00D96D11"/>
    <w:rsid w:val="00DA7A03"/>
    <w:rsid w:val="00DB1818"/>
    <w:rsid w:val="00DB20EB"/>
    <w:rsid w:val="00DC218C"/>
    <w:rsid w:val="00DC309B"/>
    <w:rsid w:val="00DC4DA2"/>
    <w:rsid w:val="00DD33AB"/>
    <w:rsid w:val="00DD3B67"/>
    <w:rsid w:val="00DE2E19"/>
    <w:rsid w:val="00DF31A7"/>
    <w:rsid w:val="00DF578D"/>
    <w:rsid w:val="00DF7B1D"/>
    <w:rsid w:val="00E02AA9"/>
    <w:rsid w:val="00E0538C"/>
    <w:rsid w:val="00E15418"/>
    <w:rsid w:val="00E44160"/>
    <w:rsid w:val="00E62835"/>
    <w:rsid w:val="00E63D84"/>
    <w:rsid w:val="00E7127F"/>
    <w:rsid w:val="00E77645"/>
    <w:rsid w:val="00E83697"/>
    <w:rsid w:val="00EA287C"/>
    <w:rsid w:val="00EA3CBD"/>
    <w:rsid w:val="00EC4A25"/>
    <w:rsid w:val="00EC66BD"/>
    <w:rsid w:val="00ED4288"/>
    <w:rsid w:val="00ED434A"/>
    <w:rsid w:val="00F025A2"/>
    <w:rsid w:val="00F07388"/>
    <w:rsid w:val="00F2026E"/>
    <w:rsid w:val="00F2210A"/>
    <w:rsid w:val="00F37743"/>
    <w:rsid w:val="00F54A3D"/>
    <w:rsid w:val="00F54CB0"/>
    <w:rsid w:val="00F570A5"/>
    <w:rsid w:val="00F64759"/>
    <w:rsid w:val="00F653B8"/>
    <w:rsid w:val="00F71B89"/>
    <w:rsid w:val="00F7353C"/>
    <w:rsid w:val="00F76635"/>
    <w:rsid w:val="00F76F8F"/>
    <w:rsid w:val="00F83BE3"/>
    <w:rsid w:val="00F97ABD"/>
    <w:rsid w:val="00FA1266"/>
    <w:rsid w:val="00FB36FA"/>
    <w:rsid w:val="00FB71AF"/>
    <w:rsid w:val="00FC1192"/>
    <w:rsid w:val="00FD165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宋体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宋体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宋体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宋体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4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rFonts w:eastAsia="宋体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rFonts w:eastAsia="宋体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48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宋体" w:hAnsi="Courier New"/>
      <w:noProof/>
      <w:sz w:val="16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4121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5AIRPNAIUNRU-1156379521-1391</_dlc_DocId>
    <_dlc_DocIdUrl xmlns="71c5aaf6-e6ce-465b-b873-5148d2a4c105">
      <Url>https://nokia.sharepoint.com/sites/c5g/e2earch/_layouts/15/DocIdRedir.aspx?ID=5AIRPNAIUNRU-1156379521-1391</Url>
      <Description>5AIRPNAIUNRU-1156379521-1391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CD8F2-D19C-462D-B2F1-B55E24881C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67C46-069D-4D9C-9513-4BC71AA223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35E42C-8CEC-4071-8501-A9DDEE3DB3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E453D2-E718-4636-9355-6D6E09B758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78ACAAF-4A12-4ECB-9FFD-DD7C8FF59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Considerations on the need for multiple SCTP associations in X2 and Xn</vt:lpstr>
    </vt:vector>
  </TitlesOfParts>
  <Company>Nokia Siemens Networks</Company>
  <LinksUpToDate>false</LinksUpToDate>
  <CharactersWithSpaces>4183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the need for multiple SCTP associations in X2 and Xn</dc:title>
  <dc:subject>3GPP RAN3 #101-bis</dc:subject>
  <dc:creator>Nokia</dc:creator>
  <cp:lastModifiedBy>Steven Xu</cp:lastModifiedBy>
  <cp:revision>9</cp:revision>
  <dcterms:created xsi:type="dcterms:W3CDTF">2019-10-03T11:04:00Z</dcterms:created>
  <dcterms:modified xsi:type="dcterms:W3CDTF">2019-10-04T12:55:00Z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0abb841e-c316-4631-ab94-e840ab6d9cff</vt:lpwstr>
  </property>
</Properties>
</file>